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73F85" w14:textId="77777777" w:rsidR="003F7CD6" w:rsidRDefault="003F7CD6" w:rsidP="003F7CD6">
      <w:pPr>
        <w:pStyle w:val="a3"/>
        <w:spacing w:before="0" w:beforeAutospacing="0"/>
        <w:jc w:val="center"/>
        <w:rPr>
          <w:rFonts w:ascii="LatoWeb" w:hAnsi="LatoWeb"/>
          <w:color w:val="0B1F33"/>
        </w:rPr>
      </w:pPr>
      <w:r>
        <w:rPr>
          <w:rStyle w:val="a5"/>
          <w:rFonts w:ascii="LatoWeb" w:hAnsi="LatoWeb"/>
          <w:color w:val="0B1F33"/>
        </w:rPr>
        <w:t>ОГРАНИЧЕНИЕ РОДИТЕЛЬСКИХ ПРАВ </w:t>
      </w:r>
      <w:proofErr w:type="gramStart"/>
      <w:r>
        <w:rPr>
          <w:rStyle w:val="a5"/>
          <w:rFonts w:ascii="LatoWeb" w:hAnsi="LatoWeb"/>
          <w:color w:val="0B1F33"/>
        </w:rPr>
        <w:t>( отобрание</w:t>
      </w:r>
      <w:proofErr w:type="gramEnd"/>
      <w:r>
        <w:rPr>
          <w:rStyle w:val="a5"/>
          <w:rFonts w:ascii="LatoWeb" w:hAnsi="LatoWeb"/>
          <w:color w:val="0B1F33"/>
        </w:rPr>
        <w:t xml:space="preserve"> ребёнка )</w:t>
      </w:r>
      <w:r>
        <w:rPr>
          <w:rFonts w:ascii="LatoWeb" w:hAnsi="LatoWeb"/>
          <w:color w:val="0B1F33"/>
        </w:rPr>
        <w:t> </w:t>
      </w:r>
      <w:hyperlink r:id="rId5" w:history="1">
        <w:r>
          <w:rPr>
            <w:rStyle w:val="a4"/>
            <w:rFonts w:ascii="LatoWeb" w:hAnsi="LatoWeb"/>
            <w:b/>
            <w:bCs/>
          </w:rPr>
          <w:t>статья 73</w:t>
        </w:r>
      </w:hyperlink>
      <w:r>
        <w:rPr>
          <w:rFonts w:ascii="LatoWeb" w:hAnsi="LatoWeb"/>
          <w:color w:val="0B1F33"/>
        </w:rPr>
        <w:t> СК РФ</w:t>
      </w:r>
    </w:p>
    <w:p w14:paraId="09DC8E29" w14:textId="77777777" w:rsidR="003F7CD6" w:rsidRDefault="003F7CD6" w:rsidP="003F7CD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родительских прав. Если родители не изменят своего поведения, орган опеки и попечительства по истечении 6 месяцев после вынесения судом решения об ограничении родительских прав обязан предъявить иск о лишении родительских прав. В интересах ребенка орган опеки и попечительства вправе предъявить иск о лишении родителей родительских прав до истечения этого срока</w:t>
      </w:r>
    </w:p>
    <w:p w14:paraId="3CAAE15A" w14:textId="77777777" w:rsidR="00DD2587" w:rsidRPr="003F7CD6" w:rsidRDefault="00DD2587" w:rsidP="003F7CD6"/>
    <w:sectPr w:rsidR="00DD2587" w:rsidRPr="003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1"/>
  </w:num>
  <w:num w:numId="2" w16cid:durableId="3372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3F7CD6"/>
    <w:rsid w:val="00537515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5807/35d2444eaabb431d4fc58eeb6ffc6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2024-05-08T07:28:00Z</dcterms:created>
  <dcterms:modified xsi:type="dcterms:W3CDTF">2024-05-08T07:28:00Z</dcterms:modified>
</cp:coreProperties>
</file>