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22" w:rsidRPr="00CF59E6" w:rsidRDefault="00CF59E6" w:rsidP="00CF5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E6">
        <w:rPr>
          <w:rFonts w:ascii="Times New Roman" w:hAnsi="Times New Roman" w:cs="Times New Roman"/>
          <w:b/>
          <w:sz w:val="24"/>
          <w:szCs w:val="24"/>
        </w:rPr>
        <w:t>2. Круг заявителей</w:t>
      </w:r>
    </w:p>
    <w:p w:rsidR="00CF59E6" w:rsidRPr="00CF59E6" w:rsidRDefault="00CF59E6" w:rsidP="00CF59E6">
      <w:pPr>
        <w:jc w:val="both"/>
        <w:rPr>
          <w:rFonts w:ascii="Times New Roman" w:hAnsi="Times New Roman" w:cs="Times New Roman"/>
          <w:sz w:val="24"/>
          <w:szCs w:val="24"/>
        </w:rPr>
      </w:pPr>
      <w:r w:rsidRPr="00CF59E6">
        <w:rPr>
          <w:rFonts w:ascii="Times New Roman" w:hAnsi="Times New Roman" w:cs="Times New Roman"/>
          <w:sz w:val="24"/>
          <w:szCs w:val="24"/>
        </w:rPr>
        <w:t>2.1.</w:t>
      </w:r>
      <w:r w:rsidRPr="00CF59E6">
        <w:rPr>
          <w:rFonts w:ascii="Times New Roman" w:hAnsi="Times New Roman" w:cs="Times New Roman"/>
          <w:sz w:val="24"/>
          <w:szCs w:val="24"/>
        </w:rPr>
        <w:tab/>
        <w:t>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Услуги (далее - заявитель).</w:t>
      </w:r>
      <w:bookmarkStart w:id="0" w:name="_GoBack"/>
      <w:bookmarkEnd w:id="0"/>
    </w:p>
    <w:p w:rsidR="00CF59E6" w:rsidRPr="00CF59E6" w:rsidRDefault="00CF59E6" w:rsidP="00CF59E6">
      <w:pPr>
        <w:jc w:val="both"/>
        <w:rPr>
          <w:rFonts w:ascii="Times New Roman" w:hAnsi="Times New Roman" w:cs="Times New Roman"/>
          <w:sz w:val="24"/>
          <w:szCs w:val="24"/>
        </w:rPr>
      </w:pPr>
      <w:r w:rsidRPr="00CF59E6">
        <w:rPr>
          <w:rFonts w:ascii="Times New Roman" w:hAnsi="Times New Roman" w:cs="Times New Roman"/>
          <w:sz w:val="24"/>
          <w:szCs w:val="24"/>
        </w:rPr>
        <w:t>2.2.</w:t>
      </w:r>
      <w:r w:rsidRPr="00CF59E6">
        <w:rPr>
          <w:rFonts w:ascii="Times New Roman" w:hAnsi="Times New Roman" w:cs="Times New Roman"/>
          <w:sz w:val="24"/>
          <w:szCs w:val="24"/>
        </w:rPr>
        <w:tab/>
        <w:t>Категории заявителей, имеющих право на получение Услуги:</w:t>
      </w:r>
    </w:p>
    <w:p w:rsidR="00CF59E6" w:rsidRPr="00CF59E6" w:rsidRDefault="00CF59E6" w:rsidP="00CF59E6">
      <w:pPr>
        <w:jc w:val="both"/>
        <w:rPr>
          <w:rFonts w:ascii="Times New Roman" w:hAnsi="Times New Roman" w:cs="Times New Roman"/>
          <w:sz w:val="24"/>
          <w:szCs w:val="24"/>
        </w:rPr>
      </w:pPr>
      <w:r w:rsidRPr="00CF59E6">
        <w:rPr>
          <w:rFonts w:ascii="Times New Roman" w:hAnsi="Times New Roman" w:cs="Times New Roman"/>
          <w:sz w:val="24"/>
          <w:szCs w:val="24"/>
        </w:rPr>
        <w:t>2.2.1.</w:t>
      </w:r>
      <w:r w:rsidRPr="00CF59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59E6">
        <w:rPr>
          <w:rFonts w:ascii="Times New Roman" w:hAnsi="Times New Roman" w:cs="Times New Roman"/>
          <w:sz w:val="24"/>
          <w:szCs w:val="24"/>
        </w:rPr>
        <w:t>Родители (законные представители), дети которых имеют внеочередное право на получение Услуги Организации, имеющей интернат, в соответствии с пунктом 5 статьи 44 Закона Российской Федерации от 17 января 1992 г. № 2202-1 «О прокуратуре Российской Федерации», пунктом 3 статьи 19 Закона Российской Федерации от 26 июня 1992 г. № 3132-1 «О статусе судей в Российской Федерации», частью 25 статьи 35 Федерального закона от</w:t>
      </w:r>
      <w:proofErr w:type="gramEnd"/>
      <w:r w:rsidRPr="00CF59E6">
        <w:rPr>
          <w:rFonts w:ascii="Times New Roman" w:hAnsi="Times New Roman" w:cs="Times New Roman"/>
          <w:sz w:val="24"/>
          <w:szCs w:val="24"/>
        </w:rPr>
        <w:t xml:space="preserve"> 28 декабря 2010 г. № 403-ФЗ «О Следственном комитете Российской Федерации».</w:t>
      </w:r>
    </w:p>
    <w:p w:rsidR="00CF59E6" w:rsidRPr="00CF59E6" w:rsidRDefault="00CF59E6" w:rsidP="00CF59E6">
      <w:pPr>
        <w:jc w:val="both"/>
        <w:rPr>
          <w:rFonts w:ascii="Times New Roman" w:hAnsi="Times New Roman" w:cs="Times New Roman"/>
          <w:sz w:val="24"/>
          <w:szCs w:val="24"/>
        </w:rPr>
      </w:pPr>
      <w:r w:rsidRPr="00CF59E6">
        <w:rPr>
          <w:rFonts w:ascii="Times New Roman" w:hAnsi="Times New Roman" w:cs="Times New Roman"/>
          <w:sz w:val="24"/>
          <w:szCs w:val="24"/>
        </w:rPr>
        <w:t>2.2.2.</w:t>
      </w:r>
      <w:r w:rsidRPr="00CF59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59E6">
        <w:rPr>
          <w:rFonts w:ascii="Times New Roman" w:hAnsi="Times New Roman" w:cs="Times New Roman"/>
          <w:sz w:val="24"/>
          <w:szCs w:val="24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муниципального образования «</w:t>
      </w:r>
      <w:proofErr w:type="spellStart"/>
      <w:r w:rsidRPr="00CF59E6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CF59E6">
        <w:rPr>
          <w:rFonts w:ascii="Times New Roman" w:hAnsi="Times New Roman" w:cs="Times New Roman"/>
          <w:sz w:val="24"/>
          <w:szCs w:val="24"/>
        </w:rPr>
        <w:t xml:space="preserve"> район»  Иркутской области, имеющие первоочередное право на получение Услуги Организации, предусмотренное в абзаце втором части 6 статьи 19 Федерального закона от 27 мая 1998 г. № 76-ФЗ «О статусе военнослужащих», частью 6 статьи 46 Федерального закона от 7 февраля 2011 г. № 3-ФЗ</w:t>
      </w:r>
      <w:proofErr w:type="gramEnd"/>
      <w:r w:rsidRPr="00CF59E6">
        <w:rPr>
          <w:rFonts w:ascii="Times New Roman" w:hAnsi="Times New Roman" w:cs="Times New Roman"/>
          <w:sz w:val="24"/>
          <w:szCs w:val="24"/>
        </w:rPr>
        <w:t xml:space="preserve">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CF59E6" w:rsidRPr="00CF59E6" w:rsidRDefault="00CF59E6" w:rsidP="00CF59E6">
      <w:pPr>
        <w:jc w:val="both"/>
        <w:rPr>
          <w:rFonts w:ascii="Times New Roman" w:hAnsi="Times New Roman" w:cs="Times New Roman"/>
          <w:sz w:val="24"/>
          <w:szCs w:val="24"/>
        </w:rPr>
      </w:pPr>
      <w:r w:rsidRPr="00CF59E6">
        <w:rPr>
          <w:rFonts w:ascii="Times New Roman" w:hAnsi="Times New Roman" w:cs="Times New Roman"/>
          <w:sz w:val="24"/>
          <w:szCs w:val="24"/>
        </w:rPr>
        <w:t>2.2.3.</w:t>
      </w:r>
      <w:r w:rsidRPr="00CF59E6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г. № 273-ФЗ «Об образовании в Российской Федерации» (далее - Закон об образовании).</w:t>
      </w:r>
    </w:p>
    <w:p w:rsidR="00CF59E6" w:rsidRPr="00CF59E6" w:rsidRDefault="00CF59E6" w:rsidP="00CF59E6">
      <w:pPr>
        <w:jc w:val="both"/>
        <w:rPr>
          <w:rFonts w:ascii="Times New Roman" w:hAnsi="Times New Roman" w:cs="Times New Roman"/>
          <w:sz w:val="24"/>
          <w:szCs w:val="24"/>
        </w:rPr>
      </w:pPr>
      <w:r w:rsidRPr="00CF59E6">
        <w:rPr>
          <w:rFonts w:ascii="Times New Roman" w:hAnsi="Times New Roman" w:cs="Times New Roman"/>
          <w:sz w:val="24"/>
          <w:szCs w:val="24"/>
        </w:rPr>
        <w:t>2.2.4.</w:t>
      </w:r>
      <w:r w:rsidRPr="00CF59E6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муниципального образования «</w:t>
      </w:r>
      <w:proofErr w:type="spellStart"/>
      <w:r w:rsidRPr="00CF59E6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CF59E6">
        <w:rPr>
          <w:rFonts w:ascii="Times New Roman" w:hAnsi="Times New Roman" w:cs="Times New Roman"/>
          <w:sz w:val="24"/>
          <w:szCs w:val="24"/>
        </w:rPr>
        <w:t xml:space="preserve"> район» Иркутской области, и проживающие на территории, закрепленной за Организацией.</w:t>
      </w:r>
    </w:p>
    <w:p w:rsidR="00CF59E6" w:rsidRPr="00CF59E6" w:rsidRDefault="00CF59E6" w:rsidP="00CF59E6">
      <w:pPr>
        <w:jc w:val="both"/>
        <w:rPr>
          <w:rFonts w:ascii="Times New Roman" w:hAnsi="Times New Roman" w:cs="Times New Roman"/>
          <w:sz w:val="24"/>
          <w:szCs w:val="24"/>
        </w:rPr>
      </w:pPr>
      <w:r w:rsidRPr="00CF59E6">
        <w:rPr>
          <w:rFonts w:ascii="Times New Roman" w:hAnsi="Times New Roman" w:cs="Times New Roman"/>
          <w:sz w:val="24"/>
          <w:szCs w:val="24"/>
        </w:rPr>
        <w:t>2.2.5.</w:t>
      </w:r>
      <w:r w:rsidRPr="00CF59E6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представители), дети которых не проживают на территории, закрепленной за Организацией.</w:t>
      </w:r>
    </w:p>
    <w:p w:rsidR="00CF59E6" w:rsidRPr="00CF59E6" w:rsidRDefault="00CF59E6" w:rsidP="00CF59E6">
      <w:pPr>
        <w:jc w:val="both"/>
        <w:rPr>
          <w:rFonts w:ascii="Times New Roman" w:hAnsi="Times New Roman" w:cs="Times New Roman"/>
          <w:sz w:val="24"/>
          <w:szCs w:val="24"/>
        </w:rPr>
      </w:pPr>
      <w:r w:rsidRPr="00CF59E6">
        <w:rPr>
          <w:rFonts w:ascii="Times New Roman" w:hAnsi="Times New Roman" w:cs="Times New Roman"/>
          <w:sz w:val="24"/>
          <w:szCs w:val="24"/>
        </w:rPr>
        <w:t>2.2.6.</w:t>
      </w:r>
      <w:r w:rsidRPr="00CF59E6">
        <w:rPr>
          <w:rFonts w:ascii="Times New Roman" w:hAnsi="Times New Roman" w:cs="Times New Roman"/>
          <w:sz w:val="24"/>
          <w:szCs w:val="24"/>
        </w:rPr>
        <w:tab/>
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муниципального образования «</w:t>
      </w:r>
      <w:proofErr w:type="spellStart"/>
      <w:r w:rsidRPr="00CF59E6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CF59E6">
        <w:rPr>
          <w:rFonts w:ascii="Times New Roman" w:hAnsi="Times New Roman" w:cs="Times New Roman"/>
          <w:sz w:val="24"/>
          <w:szCs w:val="24"/>
        </w:rPr>
        <w:t xml:space="preserve"> район» и проживающие на территории, закрепленной за Организацией.</w:t>
      </w:r>
    </w:p>
    <w:p w:rsidR="00CF59E6" w:rsidRPr="00CF59E6" w:rsidRDefault="00CF59E6" w:rsidP="00CF59E6">
      <w:pPr>
        <w:jc w:val="both"/>
        <w:rPr>
          <w:rFonts w:ascii="Times New Roman" w:hAnsi="Times New Roman" w:cs="Times New Roman"/>
          <w:sz w:val="24"/>
          <w:szCs w:val="24"/>
        </w:rPr>
      </w:pPr>
      <w:r w:rsidRPr="00CF59E6">
        <w:rPr>
          <w:rFonts w:ascii="Times New Roman" w:hAnsi="Times New Roman" w:cs="Times New Roman"/>
          <w:sz w:val="24"/>
          <w:szCs w:val="24"/>
        </w:rPr>
        <w:lastRenderedPageBreak/>
        <w:t>2.2.7.</w:t>
      </w:r>
      <w:r w:rsidRPr="00CF59E6">
        <w:rPr>
          <w:rFonts w:ascii="Times New Roman" w:hAnsi="Times New Roman" w:cs="Times New Roman"/>
          <w:sz w:val="24"/>
          <w:szCs w:val="24"/>
        </w:rPr>
        <w:tab/>
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муниципального образования «</w:t>
      </w:r>
      <w:proofErr w:type="spellStart"/>
      <w:r w:rsidRPr="00CF59E6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CF59E6">
        <w:rPr>
          <w:rFonts w:ascii="Times New Roman" w:hAnsi="Times New Roman" w:cs="Times New Roman"/>
          <w:sz w:val="24"/>
          <w:szCs w:val="24"/>
        </w:rPr>
        <w:t xml:space="preserve"> район» и не проживающие на территории, закрепленной за Организацией.</w:t>
      </w:r>
    </w:p>
    <w:sectPr w:rsidR="00CF59E6" w:rsidRPr="00CF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E6"/>
    <w:rsid w:val="00763743"/>
    <w:rsid w:val="00924633"/>
    <w:rsid w:val="00C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2023-02-27T02:36:00Z</dcterms:created>
  <dcterms:modified xsi:type="dcterms:W3CDTF">2023-02-27T02:37:00Z</dcterms:modified>
</cp:coreProperties>
</file>